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440" w:firstLineChars="10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412"/>
        <w:gridCol w:w="2594"/>
        <w:gridCol w:w="1263"/>
        <w:gridCol w:w="1162"/>
        <w:gridCol w:w="1701"/>
        <w:gridCol w:w="1469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74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412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名称</w:t>
            </w:r>
          </w:p>
        </w:tc>
        <w:tc>
          <w:tcPr>
            <w:tcW w:w="2594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规格</w:t>
            </w:r>
          </w:p>
        </w:tc>
        <w:tc>
          <w:tcPr>
            <w:tcW w:w="2425" w:type="dxa"/>
            <w:gridSpan w:val="2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701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到货时间</w:t>
            </w:r>
          </w:p>
        </w:tc>
        <w:tc>
          <w:tcPr>
            <w:tcW w:w="1469" w:type="dxa"/>
            <w:vMerge w:val="restart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控制价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2022" w:type="dxa"/>
            <w:vMerge w:val="restart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74" w:type="dxa"/>
            <w:vMerge w:val="continue"/>
          </w:tcPr>
          <w:p>
            <w:pPr>
              <w:pStyle w:val="2"/>
              <w:jc w:val="center"/>
            </w:pPr>
          </w:p>
        </w:tc>
        <w:tc>
          <w:tcPr>
            <w:tcW w:w="2412" w:type="dxa"/>
            <w:vMerge w:val="continue"/>
          </w:tcPr>
          <w:p>
            <w:pPr>
              <w:pStyle w:val="2"/>
              <w:jc w:val="center"/>
            </w:pPr>
          </w:p>
        </w:tc>
        <w:tc>
          <w:tcPr>
            <w:tcW w:w="2594" w:type="dxa"/>
            <w:vMerge w:val="continue"/>
          </w:tcPr>
          <w:p>
            <w:pPr>
              <w:pStyle w:val="2"/>
              <w:jc w:val="center"/>
            </w:pPr>
          </w:p>
        </w:tc>
        <w:tc>
          <w:tcPr>
            <w:tcW w:w="1263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162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m³</w:t>
            </w:r>
          </w:p>
        </w:tc>
        <w:tc>
          <w:tcPr>
            <w:tcW w:w="1701" w:type="dxa"/>
            <w:vMerge w:val="continue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vMerge w:val="continue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vMerge w:val="continue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74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300" w:firstLineChars="10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412" w:type="dxa"/>
            <w:vMerge w:val="restart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594" w:type="dxa"/>
            <w:vMerge w:val="restart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长：2200-2400㎜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263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YF</w:t>
            </w:r>
          </w:p>
        </w:tc>
        <w:tc>
          <w:tcPr>
            <w:tcW w:w="1162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701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9月30日</w:t>
            </w:r>
          </w:p>
        </w:tc>
        <w:tc>
          <w:tcPr>
            <w:tcW w:w="1469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3800</w:t>
            </w:r>
          </w:p>
        </w:tc>
        <w:tc>
          <w:tcPr>
            <w:tcW w:w="2022" w:type="dxa"/>
            <w:vMerge w:val="restart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长度2400㎜需占比20%及以上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074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</w:pPr>
          </w:p>
        </w:tc>
        <w:tc>
          <w:tcPr>
            <w:tcW w:w="2412" w:type="dxa"/>
            <w:vMerge w:val="continue"/>
          </w:tcPr>
          <w:p>
            <w:pPr>
              <w:pStyle w:val="2"/>
              <w:jc w:val="center"/>
            </w:pPr>
          </w:p>
        </w:tc>
        <w:tc>
          <w:tcPr>
            <w:tcW w:w="2594" w:type="dxa"/>
            <w:vMerge w:val="continue"/>
          </w:tcPr>
          <w:p>
            <w:pPr>
              <w:pStyle w:val="2"/>
              <w:jc w:val="left"/>
            </w:pPr>
          </w:p>
        </w:tc>
        <w:tc>
          <w:tcPr>
            <w:tcW w:w="1263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</w:pPr>
          </w:p>
        </w:tc>
        <w:tc>
          <w:tcPr>
            <w:tcW w:w="1162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</w:pPr>
          </w:p>
        </w:tc>
        <w:tc>
          <w:tcPr>
            <w:tcW w:w="1469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</w:pPr>
          </w:p>
        </w:tc>
        <w:tc>
          <w:tcPr>
            <w:tcW w:w="2022" w:type="dxa"/>
            <w:vMerge w:val="continue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74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300" w:firstLineChars="10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412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594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长：2200-2400㎜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263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ZY</w:t>
            </w:r>
          </w:p>
        </w:tc>
        <w:tc>
          <w:tcPr>
            <w:tcW w:w="1162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701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9月30日</w:t>
            </w:r>
          </w:p>
        </w:tc>
        <w:tc>
          <w:tcPr>
            <w:tcW w:w="1469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3650</w:t>
            </w:r>
          </w:p>
        </w:tc>
        <w:tc>
          <w:tcPr>
            <w:tcW w:w="2022" w:type="dxa"/>
            <w:vMerge w:val="restart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长度2400㎜需占比10%及以上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074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</w:pPr>
          </w:p>
        </w:tc>
        <w:tc>
          <w:tcPr>
            <w:tcW w:w="2412" w:type="dxa"/>
            <w:vMerge w:val="continue"/>
            <w:vAlign w:val="top"/>
          </w:tcPr>
          <w:p>
            <w:pPr>
              <w:pStyle w:val="2"/>
              <w:jc w:val="center"/>
            </w:pPr>
          </w:p>
        </w:tc>
        <w:tc>
          <w:tcPr>
            <w:tcW w:w="2594" w:type="dxa"/>
            <w:vMerge w:val="continue"/>
            <w:vAlign w:val="top"/>
          </w:tcPr>
          <w:p>
            <w:pPr>
              <w:pStyle w:val="2"/>
              <w:jc w:val="left"/>
            </w:pPr>
          </w:p>
        </w:tc>
        <w:tc>
          <w:tcPr>
            <w:tcW w:w="1263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</w:pPr>
          </w:p>
        </w:tc>
        <w:tc>
          <w:tcPr>
            <w:tcW w:w="1162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</w:pPr>
          </w:p>
        </w:tc>
        <w:tc>
          <w:tcPr>
            <w:tcW w:w="1469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</w:pPr>
          </w:p>
        </w:tc>
        <w:tc>
          <w:tcPr>
            <w:tcW w:w="2022" w:type="dxa"/>
            <w:vMerge w:val="continue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74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300" w:firstLineChars="10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412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594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长：2200-2400㎜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263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HSB</w:t>
            </w:r>
          </w:p>
        </w:tc>
        <w:tc>
          <w:tcPr>
            <w:tcW w:w="1162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701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9月30日</w:t>
            </w:r>
          </w:p>
        </w:tc>
        <w:tc>
          <w:tcPr>
            <w:tcW w:w="1469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3650</w:t>
            </w:r>
          </w:p>
        </w:tc>
        <w:tc>
          <w:tcPr>
            <w:tcW w:w="2022" w:type="dxa"/>
            <w:vMerge w:val="restart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长度2400㎜需占比10%及以上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074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left"/>
              <w:textAlignment w:val="auto"/>
            </w:pPr>
          </w:p>
        </w:tc>
        <w:tc>
          <w:tcPr>
            <w:tcW w:w="2412" w:type="dxa"/>
            <w:vMerge w:val="continue"/>
            <w:vAlign w:val="top"/>
          </w:tcPr>
          <w:p>
            <w:pPr>
              <w:pStyle w:val="2"/>
              <w:jc w:val="both"/>
            </w:pPr>
          </w:p>
        </w:tc>
        <w:tc>
          <w:tcPr>
            <w:tcW w:w="2594" w:type="dxa"/>
            <w:vMerge w:val="continue"/>
            <w:vAlign w:val="top"/>
          </w:tcPr>
          <w:p>
            <w:pPr>
              <w:pStyle w:val="2"/>
              <w:jc w:val="both"/>
            </w:pPr>
          </w:p>
        </w:tc>
        <w:tc>
          <w:tcPr>
            <w:tcW w:w="1263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</w:pPr>
          </w:p>
        </w:tc>
        <w:tc>
          <w:tcPr>
            <w:tcW w:w="1162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</w:pPr>
          </w:p>
        </w:tc>
        <w:tc>
          <w:tcPr>
            <w:tcW w:w="1469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</w:pPr>
          </w:p>
        </w:tc>
        <w:tc>
          <w:tcPr>
            <w:tcW w:w="2022" w:type="dxa"/>
            <w:vMerge w:val="continue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4" w:type="dxa"/>
            <w:vMerge w:val="continue"/>
          </w:tcPr>
          <w:p>
            <w:pPr>
              <w:pStyle w:val="2"/>
              <w:jc w:val="both"/>
            </w:pPr>
          </w:p>
        </w:tc>
        <w:tc>
          <w:tcPr>
            <w:tcW w:w="2412" w:type="dxa"/>
            <w:vMerge w:val="continue"/>
            <w:vAlign w:val="top"/>
          </w:tcPr>
          <w:p>
            <w:pPr>
              <w:pStyle w:val="2"/>
              <w:jc w:val="both"/>
            </w:pPr>
          </w:p>
        </w:tc>
        <w:tc>
          <w:tcPr>
            <w:tcW w:w="2594" w:type="dxa"/>
            <w:vMerge w:val="continue"/>
            <w:vAlign w:val="top"/>
          </w:tcPr>
          <w:p>
            <w:pPr>
              <w:pStyle w:val="2"/>
              <w:jc w:val="both"/>
            </w:pPr>
          </w:p>
        </w:tc>
        <w:tc>
          <w:tcPr>
            <w:tcW w:w="1263" w:type="dxa"/>
            <w:vMerge w:val="continue"/>
          </w:tcPr>
          <w:p>
            <w:pPr>
              <w:pStyle w:val="2"/>
              <w:jc w:val="both"/>
            </w:pPr>
          </w:p>
        </w:tc>
        <w:tc>
          <w:tcPr>
            <w:tcW w:w="1162" w:type="dxa"/>
            <w:vMerge w:val="continue"/>
          </w:tcPr>
          <w:p>
            <w:pPr>
              <w:pStyle w:val="2"/>
              <w:jc w:val="both"/>
            </w:pPr>
          </w:p>
        </w:tc>
        <w:tc>
          <w:tcPr>
            <w:tcW w:w="1701" w:type="dxa"/>
            <w:vMerge w:val="continue"/>
          </w:tcPr>
          <w:p>
            <w:pPr>
              <w:pStyle w:val="2"/>
              <w:jc w:val="both"/>
            </w:pPr>
          </w:p>
        </w:tc>
        <w:tc>
          <w:tcPr>
            <w:tcW w:w="1469" w:type="dxa"/>
            <w:vMerge w:val="continue"/>
          </w:tcPr>
          <w:p>
            <w:pPr>
              <w:pStyle w:val="2"/>
              <w:jc w:val="both"/>
            </w:pPr>
          </w:p>
        </w:tc>
        <w:tc>
          <w:tcPr>
            <w:tcW w:w="2022" w:type="dxa"/>
            <w:vMerge w:val="continue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奥古曼采购要求: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质量要求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板面完好平整无负公差（长度附送需30-50㎜及以上，宽度附送10㎜以上，厚度附送3-5㎜及以上）；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1400" w:firstLineChars="5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尺寸不合格率不超过10%；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1400" w:firstLineChars="5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板材品质无腐朽，无蓝变，无芯材，无白边，无虫眼，无节疤：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1400" w:firstLineChars="5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含水率12%以下，裂头不良品占比不超过3%等要求进行收货。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1400" w:firstLineChars="5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表面有擦伤等损坏及尺寸不达标等情况，按相应比例扣除方量。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1400" w:firstLineChars="5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品牌要求：</w:t>
      </w:r>
      <w:r>
        <w:rPr>
          <w:rFonts w:hint="eastAsia" w:ascii="仿宋" w:hAnsi="仿宋" w:eastAsia="仿宋" w:cs="仿宋"/>
          <w:sz w:val="30"/>
          <w:szCs w:val="30"/>
          <w:vertAlign w:val="baseline"/>
          <w:lang w:val="en-US" w:eastAsia="zh-CN"/>
        </w:rPr>
        <w:t>ZY、YF、KIBG、GCIC,非上述品牌，请勿投标。</w:t>
      </w:r>
    </w:p>
    <w:p>
      <w:pPr>
        <w:pStyle w:val="2"/>
        <w:ind w:left="0" w:leftChars="0" w:firstLine="0" w:firstLineChars="0"/>
        <w:jc w:val="both"/>
        <w:rPr>
          <w:rFonts w:hint="eastAsia" w:ascii="Calibri" w:hAnsi="Calibri" w:eastAsia="仿宋" w:cs="Calibri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备注：</w:t>
      </w:r>
      <w:r>
        <w:rPr>
          <w:rFonts w:hint="eastAsia" w:ascii="Calibri" w:hAnsi="Calibri" w:eastAsia="仿宋" w:cs="Calibri"/>
          <w:b w:val="0"/>
          <w:bCs w:val="0"/>
          <w:sz w:val="28"/>
          <w:szCs w:val="28"/>
          <w:lang w:val="en-US" w:eastAsia="zh-CN"/>
        </w:rPr>
        <w:t>报价栏除报价单价还需注明木材品牌，供货数量，到货时间。</w:t>
      </w:r>
    </w:p>
    <w:p>
      <w:pPr>
        <w:pStyle w:val="2"/>
        <w:ind w:left="0" w:leftChars="0" w:firstLine="0" w:firstLineChars="0"/>
        <w:jc w:val="both"/>
        <w:rPr>
          <w:rFonts w:hint="eastAsia" w:ascii="Calibri" w:hAnsi="Calibri" w:eastAsia="仿宋" w:cs="Calibri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Calibri" w:hAnsi="Calibri" w:eastAsia="仿宋" w:cs="Calibri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Calibri" w:hAnsi="Calibri" w:eastAsia="仿宋" w:cs="Calibri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Calibri" w:hAnsi="Calibri" w:eastAsia="仿宋" w:cs="Calibri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Calibri" w:hAnsi="Calibri" w:eastAsia="仿宋" w:cs="Calibri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附件一（报价格式栏）：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174"/>
        <w:gridCol w:w="2339"/>
        <w:gridCol w:w="1138"/>
        <w:gridCol w:w="1048"/>
        <w:gridCol w:w="1533"/>
        <w:gridCol w:w="1324"/>
        <w:gridCol w:w="1823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68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174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名称</w:t>
            </w:r>
          </w:p>
        </w:tc>
        <w:tc>
          <w:tcPr>
            <w:tcW w:w="2339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规格</w:t>
            </w:r>
          </w:p>
        </w:tc>
        <w:tc>
          <w:tcPr>
            <w:tcW w:w="2186" w:type="dxa"/>
            <w:gridSpan w:val="2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533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到货时间</w:t>
            </w:r>
          </w:p>
        </w:tc>
        <w:tc>
          <w:tcPr>
            <w:tcW w:w="1324" w:type="dxa"/>
            <w:vMerge w:val="restart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控制价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1823" w:type="dxa"/>
            <w:vMerge w:val="restart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报价栏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（元/m³）</w:t>
            </w:r>
          </w:p>
          <w:p>
            <w:pPr>
              <w:pStyle w:val="2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Merge w:val="restart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68" w:type="dxa"/>
            <w:vMerge w:val="continue"/>
          </w:tcPr>
          <w:p>
            <w:pPr>
              <w:pStyle w:val="2"/>
              <w:jc w:val="both"/>
            </w:pPr>
          </w:p>
        </w:tc>
        <w:tc>
          <w:tcPr>
            <w:tcW w:w="2174" w:type="dxa"/>
            <w:vMerge w:val="continue"/>
          </w:tcPr>
          <w:p>
            <w:pPr>
              <w:pStyle w:val="2"/>
              <w:jc w:val="center"/>
            </w:pPr>
          </w:p>
        </w:tc>
        <w:tc>
          <w:tcPr>
            <w:tcW w:w="2339" w:type="dxa"/>
            <w:vMerge w:val="continue"/>
          </w:tcPr>
          <w:p>
            <w:pPr>
              <w:pStyle w:val="2"/>
              <w:jc w:val="both"/>
            </w:pPr>
          </w:p>
        </w:tc>
        <w:tc>
          <w:tcPr>
            <w:tcW w:w="1138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48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m³</w:t>
            </w:r>
          </w:p>
        </w:tc>
        <w:tc>
          <w:tcPr>
            <w:tcW w:w="1533" w:type="dxa"/>
            <w:vMerge w:val="continue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vMerge w:val="continue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Merge w:val="continue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Merge w:val="continue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968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300" w:firstLineChars="100"/>
              <w:jc w:val="left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174" w:type="dxa"/>
            <w:vMerge w:val="restart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339" w:type="dxa"/>
            <w:vMerge w:val="restart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长：2200-2400㎜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138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YF</w:t>
            </w:r>
          </w:p>
        </w:tc>
        <w:tc>
          <w:tcPr>
            <w:tcW w:w="1048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533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9月30日</w:t>
            </w:r>
          </w:p>
        </w:tc>
        <w:tc>
          <w:tcPr>
            <w:tcW w:w="1324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3800</w:t>
            </w:r>
          </w:p>
        </w:tc>
        <w:tc>
          <w:tcPr>
            <w:tcW w:w="1823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Merge w:val="restart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长度2400㎜需占比20%及以上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96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300" w:firstLineChars="100"/>
              <w:jc w:val="left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174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339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长：2200-2400㎜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13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ZY</w:t>
            </w:r>
          </w:p>
        </w:tc>
        <w:tc>
          <w:tcPr>
            <w:tcW w:w="104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53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9月30日</w:t>
            </w:r>
          </w:p>
        </w:tc>
        <w:tc>
          <w:tcPr>
            <w:tcW w:w="1324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3650</w:t>
            </w:r>
          </w:p>
        </w:tc>
        <w:tc>
          <w:tcPr>
            <w:tcW w:w="1823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长度2400㎜需占比10%及以上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6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300" w:firstLineChars="100"/>
              <w:jc w:val="left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174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339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长：2200-2400㎜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13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HSB</w:t>
            </w:r>
          </w:p>
        </w:tc>
        <w:tc>
          <w:tcPr>
            <w:tcW w:w="104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53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9月30日</w:t>
            </w:r>
          </w:p>
        </w:tc>
        <w:tc>
          <w:tcPr>
            <w:tcW w:w="1324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3650</w:t>
            </w:r>
          </w:p>
        </w:tc>
        <w:tc>
          <w:tcPr>
            <w:tcW w:w="1823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长度2400㎜需占比10%及以上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ind w:firstLine="5100" w:firstLineChars="170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报价单位（加盖公章）：          联系电话：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916" w:right="1440" w:bottom="1916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962E9"/>
    <w:rsid w:val="0F556294"/>
    <w:rsid w:val="101476A3"/>
    <w:rsid w:val="11CE50F2"/>
    <w:rsid w:val="16661593"/>
    <w:rsid w:val="18261A74"/>
    <w:rsid w:val="1BAC6008"/>
    <w:rsid w:val="20040A35"/>
    <w:rsid w:val="22E42C89"/>
    <w:rsid w:val="2B58683C"/>
    <w:rsid w:val="326509E8"/>
    <w:rsid w:val="3CB71041"/>
    <w:rsid w:val="3EC10AE9"/>
    <w:rsid w:val="44EA4126"/>
    <w:rsid w:val="451A5B6F"/>
    <w:rsid w:val="452C3C96"/>
    <w:rsid w:val="463F7A08"/>
    <w:rsid w:val="48AC0EB4"/>
    <w:rsid w:val="57204CBC"/>
    <w:rsid w:val="572411F9"/>
    <w:rsid w:val="58767792"/>
    <w:rsid w:val="5AC962E9"/>
    <w:rsid w:val="5E5F3994"/>
    <w:rsid w:val="63321020"/>
    <w:rsid w:val="63E7785B"/>
    <w:rsid w:val="6AEA11C5"/>
    <w:rsid w:val="6D156B68"/>
    <w:rsid w:val="6EBE3412"/>
    <w:rsid w:val="6F633902"/>
    <w:rsid w:val="7BA521C5"/>
    <w:rsid w:val="7E70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WPS_1523521552</cp:lastModifiedBy>
  <cp:lastPrinted>2021-09-17T06:58:00Z</cp:lastPrinted>
  <dcterms:modified xsi:type="dcterms:W3CDTF">2021-09-17T08:26:45Z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C4B80DD67FD9468AAE915307000F9E95</vt:lpwstr>
  </property>
</Properties>
</file>