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4160" w:firstLineChars="1300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材料需求清单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订单编号：PO20220602001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 xml:space="preserve">长：1.0-1.3米 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宽：2/2.5/3寸（55/68/80㎜）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厚：5/8寸（30㎜）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1500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2022年6月20日前到货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4680元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NEO及RUB禁止投标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200m³起报,3寸占比60%及以上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D7000F9"/>
    <w:rsid w:val="6D70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2022-06-06T08:41:00Z</dcterms:created>
  <dc:creator>Stoneage</dc:creator>
  <cp:lastModifiedBy>Stoneage</cp:lastModifiedBy>
  <dcterms:modified xsi:type="dcterms:W3CDTF">2022-06-06T08:42:20Z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AC2285620DDB4393BD9B06D42ADCF595</vt:lpwstr>
  </property>
</Properties>
</file>