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减免租金申请表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14"/>
        <w:gridCol w:w="1738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申请人（承租人）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承租资产地址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合同编号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合同期限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申请免租期限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减免金额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小写（人民币）：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大写（人民币）：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申请事项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eastAsia="仿宋" w:cs="Calibri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免租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eastAsia="仿宋" w:cs="Calibri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延期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申请人签字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（或盖章）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申请人已预缴免租期间租金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>_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>____________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元(大写：_</w:t>
            </w:r>
            <w:r>
              <w:rPr>
                <w:rFonts w:ascii="仿宋" w:hAnsi="仿宋" w:eastAsia="仿宋" w:cs="仿宋"/>
                <w:sz w:val="30"/>
                <w:szCs w:val="30"/>
              </w:rPr>
              <w:t>_____________),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本公司（本人）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同意选择第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种处理方式：</w:t>
            </w:r>
          </w:p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直接退还；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在承租期间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非退租情况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已预缴的租金不退还，用于免租期届满后应付租金的支付。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（注：如无，请注明无预缴情况）。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签字（或盖章）：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申请日期：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480" w:lineRule="exact"/>
        <w:ind w:left="-359" w:leftChars="-171" w:right="-333" w:rightChars="-159" w:firstLine="717" w:firstLineChars="239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注：免租申请需提交的相关资料：（一）《免租申请表》1份；（二）承租人身份证或</w:t>
      </w:r>
      <w:r>
        <w:rPr>
          <w:rFonts w:hint="eastAsia" w:ascii="仿宋" w:hAnsi="仿宋" w:eastAsia="仿宋" w:cs="仿宋"/>
          <w:b/>
          <w:sz w:val="30"/>
          <w:szCs w:val="30"/>
        </w:rPr>
        <w:t>户口本复印件1份；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）个体工商户证照或营业执照复印件；承租人为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企业的，</w:t>
      </w:r>
      <w:r>
        <w:rPr>
          <w:rFonts w:hint="eastAsia" w:ascii="仿宋" w:hAnsi="仿宋" w:eastAsia="仿宋" w:cs="仿宋"/>
          <w:b/>
          <w:sz w:val="30"/>
          <w:szCs w:val="30"/>
        </w:rPr>
        <w:t>上述资料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b/>
          <w:sz w:val="30"/>
          <w:szCs w:val="30"/>
        </w:rPr>
        <w:t>加盖企业公章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；承租人为个体工商户的，上述资料需个体工商户本人签字确认。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9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2022-04-14T08:44:54Z</dcterms:created>
  <dc:creator>GTS001</dc:creator>
  <cp:lastModifiedBy>小南、</cp:lastModifiedBy>
  <dcterms:modified xsi:type="dcterms:W3CDTF">2022-04-14T08:45:06Z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E6690401A4654434AAE77B4734599E80</vt:lpwstr>
  </property>
</Properties>
</file>