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附件一：报价格式栏            材料需求清单     订单编号：PO20220819012</w:t>
      </w:r>
    </w:p>
    <w:tbl>
      <w:tblPr>
        <w:tblStyle w:val="6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068"/>
        <w:gridCol w:w="2006"/>
        <w:gridCol w:w="1521"/>
        <w:gridCol w:w="1398"/>
        <w:gridCol w:w="1602"/>
        <w:gridCol w:w="2206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8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06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长：800㎜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 YS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GCIC</w:t>
            </w:r>
          </w:p>
        </w:tc>
        <w:tc>
          <w:tcPr>
            <w:tcW w:w="139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60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9月5日前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vertAlign w:val="baseline"/>
                <w:lang w:val="en-US" w:eastAsia="zh-CN"/>
              </w:rPr>
              <w:t>50m³起报，允许拼包，其中0.8米占比70%及以上，中标价按0.8米最低价中标。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06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长：800/1200/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 YS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GCIC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9月5日前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vertAlign w:val="baseline"/>
                <w:lang w:val="en-US" w:eastAsia="zh-CN"/>
              </w:rPr>
              <w:t>100m³起报，允许拼包，其中0.8米占比30%及以上，中标价按0.8米最低价中标。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06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长：1800-2000㎜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 YS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GCIC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9月5日前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06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长：2800㎜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 YS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GCIC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9月5日前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06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GCIC YF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9月5日前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06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长：1000㎜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YS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GCIC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9月5日前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100m³起报，允许拼包，其中1米占比80%及以上，中标价按1米最低价中标。</w:t>
            </w:r>
          </w:p>
        </w:tc>
      </w:tr>
    </w:tbl>
    <w:p>
      <w:pPr>
        <w:pStyle w:val="2"/>
        <w:tabs>
          <w:tab w:val="left" w:pos="9238"/>
        </w:tabs>
        <w:ind w:left="0" w:leftChars="0" w:firstLine="0" w:firstLineChars="0"/>
        <w:jc w:val="center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报价单位（加盖公章）：          联系电话：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590" w:right="1800" w:bottom="590" w:left="180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37BA6923"/>
    <w:rsid w:val="24DC0994"/>
    <w:rsid w:val="37BA6923"/>
    <w:rsid w:val="48AC2FFE"/>
    <w:rsid w:val="6BF40694"/>
    <w:rsid w:val="720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566</Characters>
  <Lines>0</Lines>
  <Paragraphs>0</Paragraphs>
  <TotalTime>1</TotalTime>
  <ScaleCrop>false</ScaleCrop>
  <LinksUpToDate>false</LinksUpToDate>
  <CharactersWithSpaces>610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2022-08-22T06:39:00Z</dcterms:created>
  <dc:creator>Stoneage</dc:creator>
  <cp:lastModifiedBy>Stoneage</cp:lastModifiedBy>
  <dcterms:modified xsi:type="dcterms:W3CDTF">2022-08-22T06:41:18Z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FB6F55F1739647A5AD0768187A78FBCE</vt:lpwstr>
  </property>
</Properties>
</file>