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附件二：报价</w:t>
      </w:r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格式栏</w:t>
      </w:r>
    </w:p>
    <w:p>
      <w:pPr>
        <w:jc w:val="center"/>
        <w:rPr>
          <w:rFonts w:hint="default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报价单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642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采购公司名称：赣州市南康区城发集团星冠贸易有限公司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          联系人：张翼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                  联系方式：13249979220</w:t>
      </w:r>
    </w:p>
    <w:tbl>
      <w:tblPr>
        <w:tblStyle w:val="7"/>
        <w:tblpPr w:leftFromText="180" w:rightFromText="180" w:vertAnchor="text" w:horzAnchor="page" w:tblpX="1544" w:tblpY="293"/>
        <w:tblOverlap w:val="never"/>
        <w:tblW w:w="14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2782"/>
        <w:gridCol w:w="2714"/>
        <w:gridCol w:w="2385"/>
        <w:gridCol w:w="2319"/>
        <w:gridCol w:w="2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654" w:type="dxa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序号</w:t>
            </w:r>
          </w:p>
        </w:tc>
        <w:tc>
          <w:tcPr>
            <w:tcW w:w="2782" w:type="dxa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结算方式</w:t>
            </w:r>
          </w:p>
        </w:tc>
        <w:tc>
          <w:tcPr>
            <w:tcW w:w="2714" w:type="dxa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  <w:lang w:val="en-US" w:eastAsia="zh-CN"/>
              </w:rPr>
              <w:t>到货时间</w:t>
            </w:r>
          </w:p>
        </w:tc>
        <w:tc>
          <w:tcPr>
            <w:tcW w:w="2385" w:type="dxa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  <w:lang w:val="en-US" w:eastAsia="zh-CN"/>
              </w:rPr>
              <w:t>控制价</w:t>
            </w:r>
          </w:p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  <w:lang w:val="en-US" w:eastAsia="zh-CN"/>
              </w:rPr>
              <w:t>（到货当日网价下浮）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报价栏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钢材品牌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654" w:type="dxa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</w:t>
            </w:r>
          </w:p>
        </w:tc>
        <w:tc>
          <w:tcPr>
            <w:tcW w:w="2782" w:type="dxa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货到后一周内结算支付</w:t>
            </w:r>
          </w:p>
        </w:tc>
        <w:tc>
          <w:tcPr>
            <w:tcW w:w="2714" w:type="dxa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2024年2月1日前</w:t>
            </w:r>
          </w:p>
        </w:tc>
        <w:tc>
          <w:tcPr>
            <w:tcW w:w="2385" w:type="dxa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-162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tabs>
          <w:tab w:val="left" w:pos="5740"/>
          <w:tab w:val="left" w:pos="10968"/>
        </w:tabs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tabs>
          <w:tab w:val="left" w:pos="5740"/>
          <w:tab w:val="left" w:pos="10968"/>
        </w:tabs>
        <w:bidi w:val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报价公司名称：                                      联系人：                                   联系方式：</w:t>
      </w:r>
    </w:p>
    <w:p>
      <w:pPr>
        <w:tabs>
          <w:tab w:val="left" w:pos="5740"/>
          <w:tab w:val="left" w:pos="10968"/>
        </w:tabs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740"/>
          <w:tab w:val="left" w:pos="109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说明：①采购公司为赣州市南康区城发集团星冠贸易有限公司，报价公司为供货方，供货方按双方确认的金额和开票信息开具增值税专用发票。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00" w:lineRule="exact"/>
        <w:ind w:left="0" w:right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w:t>②报价为到货当日“我的钢铁网”（www.mysteel.com）公布的“赣州市场建筑钢材价格行情”对应钢厂、对应规格的网价报价下浮不低于162元每吨。如遇节假日期间无网价的，按节假日前一工作日的网价结算；当天有多个网价时以首次报价为准；如无网价，则参照同规格、同材质有网价的最低价执行。有备注价的参照备注价。品牌需要在“我的钢铁网”（www.mysteel.com）有网价。该报价包含但不限于以下内容（材料费、损耗费、运输费、卸车费、保险费、税费等）。</w:t>
      </w:r>
    </w:p>
    <w:sectPr>
      <w:headerReference r:id="rId3" w:type="default"/>
      <w:footerReference r:id="rId4" w:type="default"/>
      <w:pgSz w:w="16838" w:h="11906" w:orient="landscape"/>
      <w:pgMar w:top="1123" w:right="1440" w:bottom="952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新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default"/>
        <w:sz w:val="18"/>
        <w:szCs w:val="18"/>
        <w:lang w:val="en-US"/>
      </w:rPr>
    </w:pPr>
    <w:r>
      <w:rPr>
        <w:rFonts w:hint="eastAsia"/>
        <w:sz w:val="18"/>
        <w:szCs w:val="18"/>
      </w:rPr>
      <w:t>订单编号：</w:t>
    </w:r>
    <w:r>
      <w:rPr>
        <w:rFonts w:hint="eastAsia"/>
        <w:sz w:val="18"/>
        <w:szCs w:val="18"/>
        <w:lang w:val="en-US" w:eastAsia="zh-CN"/>
      </w:rPr>
      <w:t>NKCF-XGMY-</w:t>
    </w:r>
    <w:r>
      <w:rPr>
        <w:rFonts w:hint="eastAsia"/>
        <w:sz w:val="18"/>
        <w:szCs w:val="18"/>
      </w:rPr>
      <w:t>GC</w:t>
    </w:r>
    <w:r>
      <w:rPr>
        <w:rFonts w:hint="eastAsia"/>
        <w:sz w:val="18"/>
        <w:szCs w:val="18"/>
        <w:lang w:val="en-US" w:eastAsia="zh-CN"/>
      </w:rPr>
      <w:t>CG-</w:t>
    </w:r>
    <w:r>
      <w:rPr>
        <w:rFonts w:hint="eastAsia"/>
        <w:sz w:val="18"/>
        <w:szCs w:val="18"/>
      </w:rPr>
      <w:t>2024</w:t>
    </w:r>
    <w:r>
      <w:rPr>
        <w:rFonts w:hint="eastAsia"/>
        <w:sz w:val="18"/>
        <w:szCs w:val="18"/>
        <w:lang w:val="en-US" w:eastAsia="zh-CN"/>
      </w:rPr>
      <w:t>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djMTQ3ZGNlMjY3M2RjODY5NmJmOTM4M2RhYTYifQ=="/>
  </w:docVars>
  <w:rsids>
    <w:rsidRoot w:val="61556536"/>
    <w:rsid w:val="01E84105"/>
    <w:rsid w:val="05745A5A"/>
    <w:rsid w:val="07A11F3A"/>
    <w:rsid w:val="0EBD7D2B"/>
    <w:rsid w:val="10E904CB"/>
    <w:rsid w:val="18322DE2"/>
    <w:rsid w:val="184C57E9"/>
    <w:rsid w:val="1B3C070A"/>
    <w:rsid w:val="20F1611B"/>
    <w:rsid w:val="20FC0279"/>
    <w:rsid w:val="239142B5"/>
    <w:rsid w:val="24632CFA"/>
    <w:rsid w:val="264D42EC"/>
    <w:rsid w:val="26C564D1"/>
    <w:rsid w:val="2942664A"/>
    <w:rsid w:val="410C4FC2"/>
    <w:rsid w:val="4166470E"/>
    <w:rsid w:val="43381FC7"/>
    <w:rsid w:val="43701E95"/>
    <w:rsid w:val="43B854AC"/>
    <w:rsid w:val="44333A2F"/>
    <w:rsid w:val="44767EAD"/>
    <w:rsid w:val="4D3420F1"/>
    <w:rsid w:val="50DD4BDC"/>
    <w:rsid w:val="54F20D64"/>
    <w:rsid w:val="58294D5F"/>
    <w:rsid w:val="5B2A6E49"/>
    <w:rsid w:val="5FA02048"/>
    <w:rsid w:val="61556536"/>
    <w:rsid w:val="66D53242"/>
    <w:rsid w:val="68A95D1F"/>
    <w:rsid w:val="69DD478B"/>
    <w:rsid w:val="6A3B6217"/>
    <w:rsid w:val="6EB240B0"/>
    <w:rsid w:val="6F430661"/>
    <w:rsid w:val="6F997D7F"/>
    <w:rsid w:val="751C6005"/>
    <w:rsid w:val="75983617"/>
    <w:rsid w:val="770F116B"/>
    <w:rsid w:val="773A2BA2"/>
    <w:rsid w:val="78BD2923"/>
    <w:rsid w:val="7946539B"/>
    <w:rsid w:val="7F66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中铁24局</Company>
  <Pages>1</Pages>
  <Words>0</Words>
  <Characters>0</Characters>
  <Lines>0</Lines>
  <Paragraphs>0</Paragraphs>
  <TotalTime>304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2023-05-17T02:20:00Z</dcterms:created>
  <dc:creator>秦镭铭</dc:creator>
  <cp:lastModifiedBy>WPS_1698723210</cp:lastModifiedBy>
  <cp:lastPrinted>2024-01-22T03:04:00Z</cp:lastPrinted>
  <dcterms:modified xsi:type="dcterms:W3CDTF">2024-01-29T07:38:49Z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677A2BCAA8034C2D945FE4C368CC60A4_13</vt:lpwstr>
  </property>
</Properties>
</file>