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8F6D2">
      <w:pPr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</w:p>
    <w:p w14:paraId="2329298F">
      <w:pPr>
        <w:spacing w:line="720" w:lineRule="auto"/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附件一：采购需求书</w:t>
      </w:r>
    </w:p>
    <w:p w14:paraId="62CA4DDE">
      <w:pPr>
        <w:spacing w:line="360" w:lineRule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项目名称/编</w:t>
      </w:r>
      <w:r>
        <w:rPr>
          <w:rFonts w:hint="eastAsia"/>
          <w:sz w:val="28"/>
          <w:szCs w:val="28"/>
          <w:lang w:val="en-US" w:eastAsia="zh-CN"/>
        </w:rPr>
        <w:t>号：CL01窗帘产品</w:t>
      </w:r>
      <w:r>
        <w:rPr>
          <w:rStyle w:val="4"/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采购项目</w:t>
      </w:r>
      <w:r>
        <w:rPr>
          <w:rFonts w:hint="eastAsia"/>
          <w:sz w:val="28"/>
          <w:szCs w:val="28"/>
          <w:lang w:val="en-US" w:eastAsia="zh-CN"/>
        </w:rPr>
        <w:t>。</w:t>
      </w:r>
    </w:p>
    <w:p w14:paraId="2F25466A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项目地点</w:t>
      </w:r>
      <w:r>
        <w:rPr>
          <w:rFonts w:hint="eastAsia"/>
          <w:sz w:val="28"/>
          <w:szCs w:val="28"/>
          <w:lang w:val="en-US" w:eastAsia="zh-CN"/>
        </w:rPr>
        <w:t>：赣州市南康区内。</w:t>
      </w:r>
      <w:bookmarkStart w:id="0" w:name="_GoBack"/>
      <w:bookmarkEnd w:id="0"/>
    </w:p>
    <w:p w14:paraId="0C85F582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需求单位</w:t>
      </w:r>
      <w:r>
        <w:rPr>
          <w:rFonts w:hint="eastAsia"/>
          <w:sz w:val="28"/>
          <w:szCs w:val="28"/>
          <w:lang w:val="en-US" w:eastAsia="zh-CN"/>
        </w:rPr>
        <w:t>：赣州市南康区城发集团家具产业科技运营服务有限公司。</w:t>
      </w:r>
    </w:p>
    <w:p w14:paraId="1548480D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采购需求</w:t>
      </w:r>
      <w:r>
        <w:rPr>
          <w:rFonts w:hint="eastAsia"/>
          <w:sz w:val="28"/>
          <w:szCs w:val="28"/>
          <w:lang w:val="en-US" w:eastAsia="zh-CN"/>
        </w:rPr>
        <w:t>：</w:t>
      </w:r>
    </w:p>
    <w:p w14:paraId="3C0A1FED">
      <w:pPr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①</w:t>
      </w:r>
      <w:r>
        <w:rPr>
          <w:rFonts w:hint="eastAsia"/>
          <w:color w:val="auto"/>
          <w:sz w:val="28"/>
          <w:szCs w:val="28"/>
          <w:lang w:val="en-US" w:eastAsia="zh-CN"/>
        </w:rPr>
        <w:t>本次项目根据我司提供的产品名称、数量按《报价清单》适配对应的所有窗帘、卷帘、窗纱、铝合金辅材等产品（清单中所有</w:t>
      </w:r>
      <w:r>
        <w:rPr>
          <w:rFonts w:hint="eastAsia"/>
          <w:color w:val="FF0000"/>
          <w:sz w:val="28"/>
          <w:szCs w:val="28"/>
          <w:lang w:val="en-US" w:eastAsia="zh-CN"/>
        </w:rPr>
        <w:t>产品名称、数量均不得更改</w:t>
      </w:r>
      <w:r>
        <w:rPr>
          <w:rFonts w:hint="eastAsia"/>
          <w:color w:val="auto"/>
          <w:sz w:val="28"/>
          <w:szCs w:val="28"/>
          <w:lang w:val="en-US" w:eastAsia="zh-CN"/>
        </w:rPr>
        <w:t>）。</w:t>
      </w:r>
    </w:p>
    <w:p w14:paraId="21B10B23">
      <w:pPr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②</w:t>
      </w:r>
      <w:r>
        <w:rPr>
          <w:rFonts w:hint="eastAsia"/>
          <w:color w:val="FF0000"/>
          <w:sz w:val="28"/>
          <w:szCs w:val="28"/>
          <w:lang w:val="en-US" w:eastAsia="zh-CN"/>
        </w:rPr>
        <w:t>卷帘面积为宽度*高度、窗帘及窗纱按宽度计算 、配件按宽度计算（报价包含螺丝、胶塞、安装）、铝合金轨道按宽度计算（报价包含直轨、轮子、安装顶码或墙码）。</w:t>
      </w:r>
    </w:p>
    <w:p w14:paraId="05BCC4B8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报价时间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eastAsia"/>
          <w:color w:val="FF0000"/>
          <w:sz w:val="28"/>
          <w:szCs w:val="28"/>
          <w:lang w:val="en-US" w:eastAsia="zh-CN"/>
        </w:rPr>
        <w:t>2024年8月15日上午9点30分截止报价。</w:t>
      </w:r>
    </w:p>
    <w:p w14:paraId="02CC4F8F">
      <w:pPr>
        <w:rPr>
          <w:rFonts w:hint="default"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完工时间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eastAsia"/>
          <w:strike w:val="0"/>
          <w:dstrike w:val="0"/>
          <w:color w:val="FF0000"/>
          <w:sz w:val="28"/>
          <w:szCs w:val="28"/>
          <w:lang w:val="en-US" w:eastAsia="zh-CN"/>
        </w:rPr>
        <w:t>2024年9月10日前完成所有产品的安装落地。</w:t>
      </w:r>
    </w:p>
    <w:p w14:paraId="6707086C">
      <w:pPr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质量要求：</w:t>
      </w:r>
      <w:r>
        <w:rPr>
          <w:rFonts w:hint="eastAsia"/>
          <w:color w:val="auto"/>
          <w:sz w:val="28"/>
          <w:szCs w:val="28"/>
          <w:lang w:val="en-US" w:eastAsia="zh-CN"/>
        </w:rPr>
        <w:t>能够满足本次报价产品</w:t>
      </w:r>
      <w:r>
        <w:rPr>
          <w:rFonts w:hint="default"/>
          <w:color w:val="auto"/>
          <w:sz w:val="28"/>
          <w:szCs w:val="28"/>
          <w:lang w:val="en-US" w:eastAsia="zh-CN"/>
        </w:rPr>
        <w:t>的相关环保标准要求及本采购单的材质相关要求</w:t>
      </w:r>
      <w:r>
        <w:rPr>
          <w:rFonts w:hint="eastAsia"/>
          <w:color w:val="auto"/>
          <w:sz w:val="28"/>
          <w:szCs w:val="28"/>
          <w:lang w:val="en-US" w:eastAsia="zh-CN"/>
        </w:rPr>
        <w:t>、符合国家及行业最新标准和环境保护要求。</w:t>
      </w:r>
    </w:p>
    <w:p w14:paraId="60AAC523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投标方式</w:t>
      </w:r>
      <w:r>
        <w:rPr>
          <w:rFonts w:hint="eastAsia"/>
          <w:sz w:val="28"/>
          <w:szCs w:val="28"/>
          <w:lang w:val="en-US" w:eastAsia="zh-CN"/>
        </w:rPr>
        <w:t>：</w:t>
      </w:r>
    </w:p>
    <w:p w14:paraId="1897EAA1">
      <w:pPr>
        <w:ind w:firstLine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①投标文件：</w:t>
      </w:r>
      <w:r>
        <w:rPr>
          <w:rFonts w:hint="eastAsia"/>
          <w:color w:val="FF0000"/>
          <w:sz w:val="28"/>
          <w:szCs w:val="28"/>
          <w:lang w:val="en-US" w:eastAsia="zh-CN"/>
        </w:rPr>
        <w:t>加盖公章的《报价清单》、《营业执照复印件》、法人身份证复印件；</w:t>
      </w:r>
    </w:p>
    <w:p w14:paraId="6330657D">
      <w:pPr>
        <w:ind w:firstLine="420" w:firstLineChars="0"/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8"/>
          <w:szCs w:val="28"/>
          <w:lang w:val="en-US" w:eastAsia="zh-CN"/>
        </w:rPr>
        <w:t>②请投标单位在</w:t>
      </w:r>
      <w:r>
        <w:rPr>
          <w:rFonts w:hint="eastAsia"/>
          <w:color w:val="FF0000"/>
          <w:sz w:val="28"/>
          <w:szCs w:val="28"/>
          <w:lang w:val="en-US" w:eastAsia="zh-CN"/>
        </w:rPr>
        <w:t>2024年8月15日上午9点30分</w:t>
      </w:r>
      <w:r>
        <w:rPr>
          <w:rFonts w:hint="eastAsia"/>
          <w:sz w:val="28"/>
          <w:szCs w:val="28"/>
          <w:lang w:val="en-US" w:eastAsia="zh-CN"/>
        </w:rPr>
        <w:t>前将报价清单发送至我司邮箱 funhome0628@163.com</w:t>
      </w: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"mailto:nkjjmxg@163.com），未按时按要求进行报价则视为放弃本次投标。" </w:instrText>
      </w: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，未按时按要求进行报价则可视为放弃本次项目投标。</w:t>
      </w: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00DB6448">
      <w:pPr>
        <w:ind w:firstLine="42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③如有疑问可联系：18170692003（刘）。</w:t>
      </w:r>
    </w:p>
    <w:p w14:paraId="3F76BE8A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控制价</w:t>
      </w:r>
      <w:r>
        <w:rPr>
          <w:rFonts w:hint="eastAsia"/>
          <w:sz w:val="28"/>
          <w:szCs w:val="28"/>
          <w:lang w:val="en-US" w:eastAsia="zh-CN"/>
        </w:rPr>
        <w:t>：总价不得超过</w:t>
      </w:r>
      <w:r>
        <w:rPr>
          <w:rFonts w:hint="eastAsia"/>
          <w:b/>
          <w:bCs/>
          <w:strike w:val="0"/>
          <w:dstrike w:val="0"/>
          <w:color w:val="FF0000"/>
          <w:sz w:val="28"/>
          <w:szCs w:val="28"/>
          <w:lang w:val="en-US" w:eastAsia="zh-CN"/>
        </w:rPr>
        <w:t>497,740.00</w:t>
      </w:r>
      <w:r>
        <w:rPr>
          <w:rFonts w:hint="eastAsia"/>
          <w:sz w:val="28"/>
          <w:szCs w:val="28"/>
          <w:lang w:val="en-US" w:eastAsia="zh-CN"/>
        </w:rPr>
        <w:t>元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sz w:val="28"/>
          <w:szCs w:val="28"/>
          <w:lang w:val="en-US" w:eastAsia="zh-CN"/>
        </w:rPr>
        <w:t>含量尺、运输、拆卸、安装、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增值税发票费用</w:t>
      </w:r>
      <w:r>
        <w:rPr>
          <w:rFonts w:hint="eastAsia"/>
          <w:color w:val="FF0000"/>
          <w:sz w:val="28"/>
          <w:szCs w:val="28"/>
          <w:lang w:val="en-US" w:eastAsia="zh-CN"/>
        </w:rPr>
        <w:t>、包装、垃圾清运、现场管理、安装完成后的保洁服务等一切相关费用</w:t>
      </w:r>
      <w:r>
        <w:rPr>
          <w:rFonts w:hint="eastAsia"/>
          <w:sz w:val="28"/>
          <w:szCs w:val="28"/>
          <w:lang w:val="en-US" w:eastAsia="zh-CN"/>
        </w:rPr>
        <w:t>）。</w:t>
      </w:r>
    </w:p>
    <w:p w14:paraId="7AA4A8E2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中标方式</w:t>
      </w:r>
      <w:r>
        <w:rPr>
          <w:rFonts w:hint="eastAsia"/>
          <w:sz w:val="28"/>
          <w:szCs w:val="28"/>
          <w:lang w:val="en-US" w:eastAsia="zh-CN"/>
        </w:rPr>
        <w:t>：</w:t>
      </w:r>
    </w:p>
    <w:p w14:paraId="7E3F1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①在报价方案满足我司“采购需求书和询价清单”要求的前提下的供应商，可认定为本次项目的采购备选供应商/方案，中标产品方案/供应商最终以顾客选定为准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；</w:t>
      </w:r>
    </w:p>
    <w:p w14:paraId="0534A6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②若只有一家供应商报价为有效报价，可直接确定此报价供应商为本次项目中标供应商；</w:t>
      </w:r>
    </w:p>
    <w:p w14:paraId="03370B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③所有报价方案须按</w:t>
      </w:r>
      <w:r>
        <w:rPr>
          <w:rFonts w:hint="eastAsia"/>
          <w:sz w:val="28"/>
          <w:szCs w:val="28"/>
          <w:lang w:val="en-US" w:eastAsia="zh-CN"/>
        </w:rPr>
        <w:t>统一格式模板《</w:t>
      </w:r>
      <w:r>
        <w:rPr>
          <w:rFonts w:hint="eastAsia"/>
          <w:color w:val="auto"/>
          <w:sz w:val="28"/>
          <w:szCs w:val="28"/>
          <w:lang w:val="en-US" w:eastAsia="zh-CN"/>
        </w:rPr>
        <w:t>报价清单》进行报价，</w:t>
      </w:r>
      <w:r>
        <w:rPr>
          <w:rFonts w:hint="eastAsia"/>
          <w:sz w:val="28"/>
          <w:szCs w:val="28"/>
          <w:lang w:val="en-US" w:eastAsia="zh-CN"/>
        </w:rPr>
        <w:t>若未按要求进行报价或报价方案不齐全则报价方案无效。</w:t>
      </w:r>
    </w:p>
    <w:p w14:paraId="57325A74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合同签订时间</w:t>
      </w:r>
      <w:r>
        <w:rPr>
          <w:rFonts w:hint="eastAsia"/>
          <w:sz w:val="28"/>
          <w:szCs w:val="28"/>
          <w:lang w:val="en-US" w:eastAsia="zh-CN"/>
        </w:rPr>
        <w:t>：以后续中标通知书约定为准。</w:t>
      </w:r>
    </w:p>
    <w:p w14:paraId="6A2A24E5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付款方式</w:t>
      </w:r>
      <w:r>
        <w:rPr>
          <w:rFonts w:hint="eastAsia"/>
          <w:sz w:val="28"/>
          <w:szCs w:val="28"/>
          <w:lang w:val="en-US" w:eastAsia="zh-CN"/>
        </w:rPr>
        <w:t>：签订合同后15个工作日内预付合同总额</w:t>
      </w:r>
      <w:r>
        <w:rPr>
          <w:rFonts w:hint="eastAsia"/>
          <w:color w:val="FF0000"/>
          <w:sz w:val="28"/>
          <w:szCs w:val="28"/>
          <w:lang w:val="en-US" w:eastAsia="zh-CN"/>
        </w:rPr>
        <w:t>20%</w:t>
      </w:r>
      <w:r>
        <w:rPr>
          <w:rFonts w:hint="eastAsia"/>
          <w:sz w:val="28"/>
          <w:szCs w:val="28"/>
          <w:lang w:val="en-US" w:eastAsia="zh-CN"/>
        </w:rPr>
        <w:t>，安装验收合格后10个工作日内支付至合同总额的</w:t>
      </w:r>
      <w:r>
        <w:rPr>
          <w:rFonts w:hint="eastAsia"/>
          <w:color w:val="FF0000"/>
          <w:sz w:val="28"/>
          <w:szCs w:val="28"/>
          <w:lang w:val="en-US" w:eastAsia="zh-CN"/>
        </w:rPr>
        <w:t>97%</w:t>
      </w:r>
      <w:r>
        <w:rPr>
          <w:rFonts w:hint="eastAsia"/>
          <w:sz w:val="28"/>
          <w:szCs w:val="28"/>
          <w:lang w:val="en-US" w:eastAsia="zh-CN"/>
        </w:rPr>
        <w:t>，剩余合同总额的</w:t>
      </w:r>
      <w:r>
        <w:rPr>
          <w:rFonts w:hint="eastAsia"/>
          <w:color w:val="FF0000"/>
          <w:sz w:val="28"/>
          <w:szCs w:val="28"/>
          <w:lang w:val="en-US" w:eastAsia="zh-CN"/>
        </w:rPr>
        <w:t>3%</w:t>
      </w:r>
      <w:r>
        <w:rPr>
          <w:rFonts w:hint="eastAsia"/>
          <w:color w:val="auto"/>
          <w:sz w:val="28"/>
          <w:szCs w:val="28"/>
          <w:lang w:val="en-US" w:eastAsia="zh-CN"/>
        </w:rPr>
        <w:t>作</w:t>
      </w:r>
      <w:r>
        <w:rPr>
          <w:rFonts w:hint="eastAsia"/>
          <w:sz w:val="28"/>
          <w:szCs w:val="28"/>
          <w:lang w:val="en-US" w:eastAsia="zh-CN"/>
        </w:rPr>
        <w:t>为质保金，无质量问题12个月后无息退回。</w:t>
      </w:r>
    </w:p>
    <w:p w14:paraId="17C957FE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其它：</w:t>
      </w:r>
    </w:p>
    <w:p w14:paraId="2878A70F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①</w:t>
      </w:r>
      <w:r>
        <w:rPr>
          <w:rFonts w:hint="eastAsia"/>
          <w:sz w:val="28"/>
          <w:szCs w:val="28"/>
          <w:lang w:val="en-US" w:eastAsia="zh-CN"/>
        </w:rPr>
        <w:t>若报价清单中存在同款不同单价（同一产品款式、品牌、规格、型号、图片、材质、工艺、颜色一致且无其它备注），一律按报价清单中此款产品的最低单价进行结算。</w:t>
      </w:r>
    </w:p>
    <w:p w14:paraId="52ACDFEE">
      <w:pPr>
        <w:rPr>
          <w:rFonts w:hint="default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②如果中标供应商无故或无正当理由放弃中标，将被拒绝参与我司今后同类型产品的招标采购活动。</w:t>
      </w:r>
    </w:p>
    <w:p w14:paraId="4D9601C4"/>
    <w:sectPr>
      <w:pgSz w:w="16838" w:h="11906" w:orient="landscape"/>
      <w:pgMar w:top="839" w:right="947" w:bottom="839" w:left="10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Mono CJK JP Regular">
    <w:altName w:val="新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zdjMTQ3ZGNlMjY3M2RjODY5NmJmOTM4M2RhYTYifQ=="/>
  </w:docVars>
  <w:rsids>
    <w:rsidRoot w:val="67C14FFF"/>
    <w:rsid w:val="004A1407"/>
    <w:rsid w:val="0288539D"/>
    <w:rsid w:val="06434B25"/>
    <w:rsid w:val="0A55362A"/>
    <w:rsid w:val="0BEA7117"/>
    <w:rsid w:val="0ED06B31"/>
    <w:rsid w:val="13810729"/>
    <w:rsid w:val="143E11D2"/>
    <w:rsid w:val="1449329E"/>
    <w:rsid w:val="14C63BF2"/>
    <w:rsid w:val="14F16324"/>
    <w:rsid w:val="15591207"/>
    <w:rsid w:val="16121D78"/>
    <w:rsid w:val="16DF7E3D"/>
    <w:rsid w:val="17121221"/>
    <w:rsid w:val="17491DF9"/>
    <w:rsid w:val="1E8C5E91"/>
    <w:rsid w:val="1FE5150F"/>
    <w:rsid w:val="20C07242"/>
    <w:rsid w:val="221E5B12"/>
    <w:rsid w:val="254C1093"/>
    <w:rsid w:val="272773C0"/>
    <w:rsid w:val="29B41284"/>
    <w:rsid w:val="2A19049E"/>
    <w:rsid w:val="2BBB2FE0"/>
    <w:rsid w:val="2CA368AB"/>
    <w:rsid w:val="2D2110C1"/>
    <w:rsid w:val="2D415EB9"/>
    <w:rsid w:val="2FFD6CC7"/>
    <w:rsid w:val="353B01F2"/>
    <w:rsid w:val="35FA64C6"/>
    <w:rsid w:val="390E6CC7"/>
    <w:rsid w:val="3BF13D50"/>
    <w:rsid w:val="3EA46D9E"/>
    <w:rsid w:val="3F43332F"/>
    <w:rsid w:val="40B5524A"/>
    <w:rsid w:val="40DD0711"/>
    <w:rsid w:val="40E13EB9"/>
    <w:rsid w:val="42182F4F"/>
    <w:rsid w:val="42C03972"/>
    <w:rsid w:val="46F821B0"/>
    <w:rsid w:val="484C4C2A"/>
    <w:rsid w:val="49EC131F"/>
    <w:rsid w:val="4C630B32"/>
    <w:rsid w:val="502C5217"/>
    <w:rsid w:val="502D2C76"/>
    <w:rsid w:val="517D289A"/>
    <w:rsid w:val="522C32B8"/>
    <w:rsid w:val="551A041C"/>
    <w:rsid w:val="56355202"/>
    <w:rsid w:val="57CD5605"/>
    <w:rsid w:val="58B614A5"/>
    <w:rsid w:val="5ACD3FB8"/>
    <w:rsid w:val="5B6D2E51"/>
    <w:rsid w:val="5C913A7B"/>
    <w:rsid w:val="5DDC24ED"/>
    <w:rsid w:val="5E6A7A8E"/>
    <w:rsid w:val="5EDD3FD2"/>
    <w:rsid w:val="60BD1C2C"/>
    <w:rsid w:val="62105334"/>
    <w:rsid w:val="64E4200C"/>
    <w:rsid w:val="664136E5"/>
    <w:rsid w:val="67C14FFF"/>
    <w:rsid w:val="68C40765"/>
    <w:rsid w:val="69814C32"/>
    <w:rsid w:val="6C6108B7"/>
    <w:rsid w:val="6E7027AF"/>
    <w:rsid w:val="70F43890"/>
    <w:rsid w:val="73992582"/>
    <w:rsid w:val="7AB01254"/>
    <w:rsid w:val="7CEB24C1"/>
    <w:rsid w:val="7DB51D1D"/>
    <w:rsid w:val="7E2A7B7F"/>
    <w:rsid w:val="7F1636C3"/>
    <w:rsid w:val="7F484B27"/>
    <w:rsid w:val="7FE6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1075</Words>
  <Characters>1160</Characters>
  <Lines>0</Lines>
  <Paragraphs>0</Paragraphs>
  <TotalTime>2</TotalTime>
  <ScaleCrop>false</ScaleCrop>
  <LinksUpToDate>false</LinksUpToDate>
  <CharactersWithSpaces>1262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2023-10-20T00:34:00Z</dcterms:created>
  <dc:creator>hcccc</dc:creator>
  <cp:lastModifiedBy>WPS_1698723210</cp:lastModifiedBy>
  <cp:lastPrinted>2024-06-27T08:27:00Z</cp:lastPrinted>
  <dcterms:modified xsi:type="dcterms:W3CDTF">2024-08-13T03:01:24Z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CFC93A9752B64EB5A4D4D4B72BEB6F7F_13</vt:lpwstr>
  </property>
</Properties>
</file>