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3FC5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附件一：报价格式栏</w:t>
      </w:r>
    </w:p>
    <w:p w14:paraId="66246443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 w14:paraId="03533587"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联系人：朱玉宝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联系方式：13755811060</w:t>
      </w:r>
    </w:p>
    <w:tbl>
      <w:tblPr>
        <w:tblStyle w:val="7"/>
        <w:tblpPr w:leftFromText="180" w:rightFromText="180" w:vertAnchor="text" w:horzAnchor="page" w:tblpX="1478" w:tblpY="293"/>
        <w:tblOverlap w:val="never"/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903"/>
        <w:gridCol w:w="3271"/>
        <w:gridCol w:w="3200"/>
        <w:gridCol w:w="3073"/>
      </w:tblGrid>
      <w:tr w14:paraId="2360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92" w:type="dxa"/>
            <w:noWrap w:val="0"/>
            <w:vAlign w:val="center"/>
          </w:tcPr>
          <w:p w14:paraId="3A940568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903" w:type="dxa"/>
            <w:noWrap w:val="0"/>
            <w:vAlign w:val="center"/>
          </w:tcPr>
          <w:p w14:paraId="66860E92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供货项目</w:t>
            </w:r>
          </w:p>
        </w:tc>
        <w:tc>
          <w:tcPr>
            <w:tcW w:w="3271" w:type="dxa"/>
            <w:noWrap w:val="0"/>
            <w:vAlign w:val="center"/>
          </w:tcPr>
          <w:p w14:paraId="4E4B68BE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到货时间</w:t>
            </w:r>
          </w:p>
        </w:tc>
        <w:tc>
          <w:tcPr>
            <w:tcW w:w="3200" w:type="dxa"/>
            <w:noWrap w:val="0"/>
            <w:vAlign w:val="center"/>
          </w:tcPr>
          <w:p w14:paraId="2DAEB704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（到货当日网价下浮）</w:t>
            </w:r>
          </w:p>
        </w:tc>
        <w:tc>
          <w:tcPr>
            <w:tcW w:w="3073" w:type="dxa"/>
            <w:noWrap w:val="0"/>
            <w:vAlign w:val="center"/>
          </w:tcPr>
          <w:p w14:paraId="088494C8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钢材品牌</w:t>
            </w:r>
          </w:p>
        </w:tc>
      </w:tr>
      <w:tr w14:paraId="6339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92" w:type="dxa"/>
            <w:noWrap w:val="0"/>
            <w:vAlign w:val="center"/>
          </w:tcPr>
          <w:p w14:paraId="1C87622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903" w:type="dxa"/>
            <w:noWrap w:val="0"/>
            <w:vAlign w:val="center"/>
          </w:tcPr>
          <w:p w14:paraId="57407A07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</w:rPr>
              <w:t>赣州市南康区第一中学学生宿舍体育场等项目</w:t>
            </w:r>
          </w:p>
        </w:tc>
        <w:tc>
          <w:tcPr>
            <w:tcW w:w="3271" w:type="dxa"/>
            <w:noWrap w:val="0"/>
            <w:vAlign w:val="center"/>
          </w:tcPr>
          <w:p w14:paraId="20D3D1E5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 w14:paraId="462E53CC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244267A0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35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92" w:type="dxa"/>
            <w:noWrap w:val="0"/>
            <w:vAlign w:val="center"/>
          </w:tcPr>
          <w:p w14:paraId="6EDF590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03" w:type="dxa"/>
            <w:noWrap w:val="0"/>
            <w:vAlign w:val="center"/>
          </w:tcPr>
          <w:p w14:paraId="63939959">
            <w:pPr>
              <w:tabs>
                <w:tab w:val="left" w:pos="1642"/>
              </w:tabs>
              <w:bidi w:val="0"/>
              <w:spacing w:line="240" w:lineRule="auto"/>
              <w:jc w:val="both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noWrap w:val="0"/>
            <w:vAlign w:val="center"/>
          </w:tcPr>
          <w:p w14:paraId="671E8A27">
            <w:pPr>
              <w:tabs>
                <w:tab w:val="left" w:pos="1642"/>
              </w:tabs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00" w:type="dxa"/>
            <w:noWrap w:val="0"/>
            <w:vAlign w:val="center"/>
          </w:tcPr>
          <w:p w14:paraId="15F4748D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6E4CFE55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7D32D1A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4F75C969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 w14:paraId="210072C8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66E14804"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 w14:paraId="6EF3E3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报价为到货当日“我的钢铁网”（www.mysteel.com）或者“富宝网”（http://www.f139.cn/）公布的“赣州市场建筑钢材价格行情”对应钢厂、对应规格的网价报价下浮不低于供应商框架协议报价。如遇节假日期间无网价的，按节假日前一工作日的网价结算；当天有多个网价时以首次报价为准；如无网价，则参照同规格、同材质有网价的最低价执行。有备注价的参照备注价。品牌需要在“我的钢铁网”（www.mysteel.com）有网价。该报价包含但不限于以下内容（材料费、损耗费、运输费、卸车费、保险费、税费等）。</w:t>
      </w:r>
    </w:p>
    <w:p w14:paraId="32E2CA84"/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F4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16869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6869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D85FE">
    <w:pPr>
      <w:pStyle w:val="4"/>
      <w:jc w:val="right"/>
      <w:rPr>
        <w:rFonts w:hint="default" w:eastAsia="宋体"/>
        <w:b w:val="0"/>
        <w:bCs w:val="0"/>
        <w:lang w:val="en-US" w:eastAsia="zh-CN"/>
      </w:rPr>
    </w:pPr>
    <w:r>
      <w:rPr>
        <w:rFonts w:hint="eastAsia"/>
        <w:b w:val="0"/>
        <w:bCs w:val="0"/>
        <w:sz w:val="18"/>
        <w:szCs w:val="18"/>
      </w:rPr>
      <w:t>订单编号：</w:t>
    </w:r>
    <w:r>
      <w:rPr>
        <w:rFonts w:hint="eastAsia"/>
        <w:b w:val="0"/>
        <w:bCs w:val="0"/>
        <w:sz w:val="18"/>
        <w:szCs w:val="18"/>
        <w:lang w:val="en-US" w:eastAsia="zh-CN"/>
      </w:rPr>
      <w:t>NKCF-XGMY-</w:t>
    </w:r>
    <w:r>
      <w:rPr>
        <w:rFonts w:hint="eastAsia"/>
        <w:b w:val="0"/>
        <w:bCs w:val="0"/>
        <w:sz w:val="18"/>
        <w:szCs w:val="18"/>
      </w:rPr>
      <w:t>GC</w:t>
    </w:r>
    <w:r>
      <w:rPr>
        <w:rFonts w:hint="eastAsia"/>
        <w:b w:val="0"/>
        <w:bCs w:val="0"/>
        <w:sz w:val="18"/>
        <w:szCs w:val="18"/>
        <w:lang w:val="en-US" w:eastAsia="zh-CN"/>
      </w:rPr>
      <w:t>CG-</w:t>
    </w:r>
    <w:r>
      <w:rPr>
        <w:rFonts w:hint="eastAsia"/>
        <w:b w:val="0"/>
        <w:bCs w:val="0"/>
        <w:sz w:val="18"/>
        <w:szCs w:val="18"/>
      </w:rPr>
      <w:t>202</w:t>
    </w:r>
    <w:r>
      <w:rPr>
        <w:rFonts w:hint="eastAsia"/>
        <w:b w:val="0"/>
        <w:bCs w:val="0"/>
        <w:sz w:val="18"/>
        <w:szCs w:val="18"/>
        <w:lang w:val="en-US" w:eastAsia="zh-CN"/>
      </w:rPr>
      <w:t>50324</w:t>
    </w:r>
  </w:p>
  <w:p w14:paraId="184A7AF5">
    <w:pPr>
      <w:pStyle w:val="4"/>
      <w:jc w:val="right"/>
      <w:rPr>
        <w:rFonts w:hint="default" w:eastAsia="宋体"/>
        <w:b w:val="0"/>
        <w:bCs w:val="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A3A2C"/>
    <w:rsid w:val="00A02D32"/>
    <w:rsid w:val="051B3A1B"/>
    <w:rsid w:val="1B711808"/>
    <w:rsid w:val="28804AF0"/>
    <w:rsid w:val="29173A8D"/>
    <w:rsid w:val="2C1F0A1B"/>
    <w:rsid w:val="2D0011D5"/>
    <w:rsid w:val="31757532"/>
    <w:rsid w:val="3BFE2EFE"/>
    <w:rsid w:val="3C993A17"/>
    <w:rsid w:val="463A4729"/>
    <w:rsid w:val="47DC4507"/>
    <w:rsid w:val="48BB0DF4"/>
    <w:rsid w:val="526F4437"/>
    <w:rsid w:val="559379B9"/>
    <w:rsid w:val="5AF619BA"/>
    <w:rsid w:val="5BC53730"/>
    <w:rsid w:val="66586DB2"/>
    <w:rsid w:val="66FC7DAC"/>
    <w:rsid w:val="6A091F21"/>
    <w:rsid w:val="6AFA3A2C"/>
    <w:rsid w:val="70C53E07"/>
    <w:rsid w:val="753228A2"/>
    <w:rsid w:val="7C02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1070</Words>
  <Characters>1156</Characters>
  <Lines>0</Lines>
  <Paragraphs>0</Paragraphs>
  <TotalTime>12</TotalTime>
  <ScaleCrop>false</ScaleCrop>
  <LinksUpToDate>false</LinksUpToDate>
  <CharactersWithSpaces>1294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2024-03-13T06:47:00Z</dcterms:created>
  <dc:creator>yeying</dc:creator>
  <cp:lastModifiedBy>Ankh</cp:lastModifiedBy>
  <cp:lastPrinted>2025-02-08T07:52:00Z</cp:lastPrinted>
  <dcterms:modified xsi:type="dcterms:W3CDTF">2025-03-24T01:51:26Z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eyJoZGlkIjoiOTA5MTdkOTJjNzdmNmMwOWYwMzFiMWY3NGE5NzdlOGEiLCJ1c2VySWQiOiIzNzU3MTIxMTMifQ==</vt:lpwstr>
  </property>
  <property fmtid="{D5CDD505-2E9C-101B-9397-08002B2CF9AE}" pid="4" name="ICV">
    <vt:lpwstr>2D9127119C9E4D7ABB7FE78D2272FC35_13</vt:lpwstr>
  </property>
</Properties>
</file>