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基坑监测编制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bookmarkEnd w:id="0"/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04B186E2">
      <w:pPr>
        <w:rPr>
          <w:rFonts w:hint="eastAsia" w:ascii="宋体" w:hAnsi="宋体" w:eastAsia="宋体" w:cs="宋体"/>
          <w:spacing w:val="20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南康区2025年市政路网及配套设施提升改造项目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4"/>
        <w:tblW w:w="8847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75"/>
        <w:gridCol w:w="1818"/>
        <w:gridCol w:w="900"/>
        <w:gridCol w:w="957"/>
        <w:gridCol w:w="1434"/>
        <w:gridCol w:w="1697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66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481" w:type="dxa"/>
            <w:gridSpan w:val="6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1" w:type="dxa"/>
            <w:gridSpan w:val="2"/>
            <w:vAlign w:val="top"/>
          </w:tcPr>
          <w:p w14:paraId="07A1FA13">
            <w:pPr>
              <w:spacing w:before="62" w:line="214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</w:p>
        </w:tc>
        <w:tc>
          <w:tcPr>
            <w:tcW w:w="6806" w:type="dxa"/>
            <w:gridSpan w:val="5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6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481" w:type="dxa"/>
            <w:gridSpan w:val="6"/>
            <w:vAlign w:val="top"/>
          </w:tcPr>
          <w:p w14:paraId="42460DD7">
            <w:pPr>
              <w:spacing w:before="39" w:line="208" w:lineRule="auto"/>
              <w:ind w:left="2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详见公告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6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481" w:type="dxa"/>
            <w:gridSpan w:val="6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847" w:type="dxa"/>
            <w:gridSpan w:val="7"/>
            <w:tcBorders>
              <w:bottom w:val="single" w:color="auto" w:sz="4" w:space="0"/>
            </w:tcBorders>
            <w:vAlign w:val="top"/>
          </w:tcPr>
          <w:p w14:paraId="7560DDF9">
            <w:pPr>
              <w:spacing w:before="50" w:line="21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水土保持方案、监测报告编制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45C0D">
            <w:pPr>
              <w:pStyle w:val="5"/>
              <w:jc w:val="center"/>
            </w:pPr>
          </w:p>
          <w:p w14:paraId="79759D25">
            <w:pPr>
              <w:pStyle w:val="5"/>
              <w:jc w:val="center"/>
            </w:pPr>
          </w:p>
          <w:p w14:paraId="466EE354">
            <w:pPr>
              <w:pStyle w:val="5"/>
              <w:jc w:val="center"/>
            </w:pPr>
          </w:p>
          <w:p w14:paraId="40FD5A56">
            <w:pPr>
              <w:pStyle w:val="5"/>
              <w:jc w:val="center"/>
            </w:pPr>
          </w:p>
          <w:p w14:paraId="741FDE0F">
            <w:pPr>
              <w:pStyle w:val="5"/>
              <w:jc w:val="center"/>
            </w:pPr>
          </w:p>
          <w:p w14:paraId="2ED0DD04">
            <w:pPr>
              <w:pStyle w:val="5"/>
              <w:spacing w:line="241" w:lineRule="auto"/>
              <w:jc w:val="center"/>
            </w:pPr>
          </w:p>
          <w:p w14:paraId="5207B453">
            <w:pPr>
              <w:pStyle w:val="5"/>
              <w:spacing w:line="241" w:lineRule="auto"/>
              <w:jc w:val="center"/>
            </w:pPr>
          </w:p>
          <w:p w14:paraId="3D9B562A">
            <w:pPr>
              <w:pStyle w:val="5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273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C18E3">
            <w:pPr>
              <w:pStyle w:val="5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FC73D8">
            <w:pPr>
              <w:spacing w:before="227" w:line="241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auto" w:sz="4" w:space="0"/>
            </w:tcBorders>
            <w:vAlign w:val="center"/>
          </w:tcPr>
          <w:p w14:paraId="22950D99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南康区2025年市政路网及配套设施提升改造项目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D5FB5C5">
            <w:pPr>
              <w:pStyle w:val="5"/>
              <w:spacing w:line="252" w:lineRule="auto"/>
              <w:jc w:val="center"/>
            </w:pPr>
          </w:p>
          <w:p w14:paraId="3B64D543">
            <w:pPr>
              <w:pStyle w:val="5"/>
              <w:spacing w:line="252" w:lineRule="auto"/>
              <w:jc w:val="center"/>
            </w:pPr>
          </w:p>
          <w:p w14:paraId="3ABE2429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 w14:paraId="3FA0665B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  <w:p w14:paraId="46C4E0C0">
            <w:pPr>
              <w:pStyle w:val="5"/>
              <w:spacing w:line="253" w:lineRule="auto"/>
              <w:jc w:val="center"/>
            </w:pPr>
          </w:p>
          <w:p w14:paraId="06D7FF54">
            <w:pPr>
              <w:spacing w:before="75" w:line="219" w:lineRule="auto"/>
              <w:ind w:left="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4A90FAC">
            <w:pPr>
              <w:pStyle w:val="5"/>
              <w:spacing w:line="255" w:lineRule="auto"/>
              <w:jc w:val="center"/>
            </w:pPr>
          </w:p>
          <w:p w14:paraId="6A9F08B1">
            <w:pPr>
              <w:pStyle w:val="5"/>
              <w:spacing w:line="255" w:lineRule="auto"/>
              <w:jc w:val="center"/>
            </w:pPr>
          </w:p>
          <w:p w14:paraId="3D675491">
            <w:pPr>
              <w:pStyle w:val="5"/>
              <w:spacing w:line="256" w:lineRule="auto"/>
              <w:jc w:val="center"/>
            </w:pPr>
          </w:p>
          <w:p w14:paraId="5BE52303">
            <w:pPr>
              <w:pStyle w:val="5"/>
              <w:spacing w:line="25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  <w:p w14:paraId="610BC539">
            <w:pPr>
              <w:pStyle w:val="5"/>
              <w:spacing w:line="256" w:lineRule="auto"/>
              <w:jc w:val="center"/>
            </w:pPr>
          </w:p>
          <w:p w14:paraId="1B5902A0">
            <w:pPr>
              <w:spacing w:before="75" w:line="239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15EC5C3">
            <w:pPr>
              <w:spacing w:before="75" w:line="239" w:lineRule="auto"/>
              <w:ind w:left="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F6F8">
            <w:pPr>
              <w:pStyle w:val="5"/>
              <w:spacing w:line="243" w:lineRule="auto"/>
              <w:jc w:val="both"/>
            </w:pPr>
          </w:p>
          <w:p w14:paraId="096CE101">
            <w:pPr>
              <w:pStyle w:val="5"/>
              <w:spacing w:line="243" w:lineRule="auto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  <w:t>工作内容含基坑围护结构顶部沉降、位移、周边建筑物沉降、周边道路沉降、深层水平位移等费用。</w:t>
            </w:r>
          </w:p>
          <w:p w14:paraId="7731E4F0">
            <w:pPr>
              <w:spacing w:before="75" w:line="255" w:lineRule="auto"/>
              <w:ind w:right="67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</w:tr>
    </w:tbl>
    <w:p w14:paraId="39B8786F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p w14:paraId="2ECB4ED5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F15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45DB"/>
    <w:rsid w:val="394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2026-02-02T01:19:00Z</dcterms:created>
  <dc:creator>Caesar</dc:creator>
  <cp:lastModifiedBy>Caesar</cp:lastModifiedBy>
  <dcterms:modified xsi:type="dcterms:W3CDTF">2026-02-02T01:20:13Z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B75CB3D5C5004F9CB70B6D99CBE82AAC_11</vt:lpwstr>
  </property>
  <property fmtid="{D5CDD505-2E9C-101B-9397-08002B2CF9AE}" pid="4" name="KSOTemplateDocerSaveRecord">
    <vt:lpwstr>eyJoZGlkIjoiOWY1MTliOWZlNTcxZmQyMTA5YzAzZWY4NmRhZDc4YmYiLCJ1c2VySWQiOiI0MTMwNzE5NjYifQ==</vt:lpwstr>
  </property>
</Properties>
</file>