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margin" w:tblpY="1142"/>
        <w:tblW w:w="935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662"/>
      </w:tblGrid>
      <w:tr w14:paraId="66D12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703B2">
            <w:pPr>
              <w:widowControl/>
              <w:spacing w:line="380" w:lineRule="exact"/>
              <w:ind w:firstLine="0" w:firstLineChars="0"/>
              <w:rPr>
                <w:rFonts w:hint="eastAsia" w:ascii="仿宋" w:hAnsi="仿宋" w:eastAsia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32"/>
              </w:rPr>
              <w:t>附件：</w:t>
            </w:r>
          </w:p>
          <w:p w14:paraId="58A6458C">
            <w:pPr>
              <w:pStyle w:val="2"/>
              <w:spacing w:line="380" w:lineRule="exact"/>
              <w:ind w:firstLine="632"/>
            </w:pPr>
          </w:p>
          <w:p w14:paraId="3F597B04">
            <w:pPr>
              <w:widowControl/>
              <w:spacing w:line="42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南康区金融中心停车场优惠资格联合审批表</w:t>
            </w:r>
          </w:p>
        </w:tc>
      </w:tr>
      <w:tr w14:paraId="52060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265D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申请单位/业主名称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8C62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5D4C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1BA2C">
            <w:pPr>
              <w:widowControl/>
              <w:spacing w:line="420" w:lineRule="exact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统一社会信用代码/房产备案号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FF55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C5EF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17FA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AAF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1798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2E24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F63E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F843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9E39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主体资格类型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CEE0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□区直单位/区属国资平台关联公司职工车辆</w:t>
            </w:r>
          </w:p>
        </w:tc>
      </w:tr>
      <w:tr w14:paraId="4B0D1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BB32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4285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□商会大厦入驻商协会车辆</w:t>
            </w:r>
          </w:p>
        </w:tc>
      </w:tr>
      <w:tr w14:paraId="77698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5135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3380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□金融中心已出售楼栋业主车辆</w:t>
            </w:r>
          </w:p>
        </w:tc>
      </w:tr>
      <w:tr w14:paraId="2DD77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E6C0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申请停车优惠类型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313B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□免费车辆</w:t>
            </w:r>
          </w:p>
        </w:tc>
      </w:tr>
      <w:tr w14:paraId="0F93E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1D34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20F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□免月租车辆</w:t>
            </w:r>
          </w:p>
        </w:tc>
      </w:tr>
      <w:tr w14:paraId="0EE52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0D7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申请车辆数量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2A51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辆</w:t>
            </w:r>
          </w:p>
        </w:tc>
      </w:tr>
      <w:tr w14:paraId="0B8DD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3881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优惠时间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7E58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  <w:bookmarkStart w:id="0" w:name="OLE_LINK9"/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至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日（共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天）</w:t>
            </w:r>
          </w:p>
        </w:tc>
      </w:tr>
      <w:tr w14:paraId="562F4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823A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综合管理部、资产公司、尚源物业公司联合审批签字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DC15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1716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6AF5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领导签字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D1172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14:paraId="6F251365">
      <w:pPr>
        <w:pStyle w:val="2"/>
        <w:ind w:firstLine="0" w:firstLineChars="0"/>
      </w:pPr>
      <w:r>
        <w:rPr>
          <w:rFonts w:ascii="宋体" w:hAnsi="宋体" w:eastAsia="宋体" w:cs="宋体"/>
          <w:color w:val="000000"/>
          <w:kern w:val="0"/>
          <w:sz w:val="24"/>
        </w:rPr>
        <w:t>（附：公函 / 工商联审核意见 / 房产交易备案证明 / 车辆明细表等附件</w:t>
      </w:r>
      <w:r>
        <w:rPr>
          <w:rFonts w:ascii="宋体" w:hAnsi="宋体" w:eastAsia="宋体" w:cs="宋体"/>
          <w:color w:val="000000"/>
          <w:kern w:val="0"/>
          <w:sz w:val="24"/>
          <w:u w:val="single"/>
        </w:rPr>
        <w:t xml:space="preserve">    </w:t>
      </w:r>
      <w:r>
        <w:rPr>
          <w:rFonts w:ascii="宋体" w:hAnsi="宋体" w:eastAsia="宋体" w:cs="宋体"/>
          <w:color w:val="000000"/>
          <w:kern w:val="0"/>
          <w:sz w:val="24"/>
        </w:rPr>
        <w:t>份）</w:t>
      </w:r>
      <w:bookmarkStart w:id="1" w:name="_GoBack"/>
      <w:bookmarkEnd w:id="1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418" w:bottom="1361" w:left="1531" w:header="851" w:footer="1418" w:gutter="0"/>
      <w:cols w:space="425" w:num="1"/>
      <w:docGrid w:type="linesAndChars" w:linePitch="601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DD949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B737F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436D0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8A856">
    <w:pP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1D919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E8AB2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C5998"/>
    <w:rsid w:val="054B556E"/>
    <w:rsid w:val="0EFB2D4A"/>
    <w:rsid w:val="11E87DF2"/>
    <w:rsid w:val="20CC5998"/>
    <w:rsid w:val="2BFC4A89"/>
    <w:rsid w:val="2EE210D4"/>
    <w:rsid w:val="3E021313"/>
    <w:rsid w:val="411B3B8E"/>
    <w:rsid w:val="44037B55"/>
    <w:rsid w:val="49A06C32"/>
    <w:rsid w:val="4D2B5774"/>
    <w:rsid w:val="5C1917E6"/>
    <w:rsid w:val="74DA706B"/>
    <w:rsid w:val="7D7B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1"/>
    </w:pPr>
    <w:rPr>
      <w:rFonts w:ascii="Arial" w:hAnsi="Arial" w:eastAsia="黑体"/>
      <w:sz w:val="32"/>
      <w:szCs w:val="2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2"/>
    </w:pPr>
    <w:rPr>
      <w:rFonts w:eastAsia="楷体_GB2312"/>
      <w:b/>
    </w:rPr>
  </w:style>
  <w:style w:type="character" w:default="1" w:styleId="10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eastAsia="仿宋"/>
    </w:rPr>
  </w:style>
  <w:style w:type="paragraph" w:styleId="6">
    <w:name w:val="Body Text"/>
    <w:basedOn w:val="1"/>
    <w:qFormat/>
    <w:uiPriority w:val="0"/>
    <w:rPr>
      <w:rFonts w:ascii="Noto Sans Mono CJK JP Regular" w:hAnsi="Noto Sans Mono CJK JP Regular" w:cs="Noto Sans Mono CJK JP Regular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footnote text"/>
    <w:basedOn w:val="1"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2026-04-03T08:14:00Z</dcterms:created>
  <dc:creator>东南十三里。</dc:creator>
  <cp:lastModifiedBy>东南十三里。</cp:lastModifiedBy>
  <dcterms:modified xsi:type="dcterms:W3CDTF">2026-04-03T08:15:44Z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C3242A03D8774FB5B3A7525288FB77AA_11</vt:lpwstr>
  </property>
  <property fmtid="{D5CDD505-2E9C-101B-9397-08002B2CF9AE}" pid="4" name="KSOTemplateDocerSaveRecord">
    <vt:lpwstr>eyJoZGlkIjoiNWIzZWVmZTFmNDI0MmFjMTIxYTE0NDdjYjY5NGJhODgiLCJ1c2VySWQiOiIzMjIxMzQxODMifQ==</vt:lpwstr>
  </property>
</Properties>
</file>